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9371" w14:textId="77777777" w:rsidR="00834A9B" w:rsidRDefault="00834A9B" w:rsidP="00834A9B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t>臺中市審計處審核決算審定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834A9B" w14:paraId="632BD73B" w14:textId="77777777" w:rsidTr="002347EB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DA94FCF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67987C" w14:textId="77777777" w:rsidR="00834A9B" w:rsidRDefault="00834A9B" w:rsidP="002347EB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851902E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C152B52" w14:textId="77777777" w:rsidR="00834A9B" w:rsidRDefault="00834A9B" w:rsidP="002347EB">
            <w:pPr>
              <w:rPr>
                <w:rFonts w:ascii="標楷體" w:eastAsia="標楷體"/>
              </w:rPr>
            </w:pPr>
          </w:p>
        </w:tc>
      </w:tr>
      <w:tr w:rsidR="00834A9B" w14:paraId="40153F7A" w14:textId="77777777" w:rsidTr="002347EB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3ECE899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52A3FA37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臺中市大里區公所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7C2F881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DC4559E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4D4FB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10 年 4 月 30 日 府授主五字 字第 110010</w:t>
            </w:r>
            <w:r w:rsidRPr="004D4FB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614 號</w:t>
            </w:r>
          </w:p>
        </w:tc>
      </w:tr>
      <w:tr w:rsidR="00834A9B" w14:paraId="66E2145F" w14:textId="77777777" w:rsidTr="002347EB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310430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57A6940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中華民國109年度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4247E7D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7154AC4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834A9B" w14:paraId="7460CE92" w14:textId="77777777" w:rsidTr="002347EB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0A34722E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190D173F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64178C5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8C2EFD7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977CF84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834A9B" w14:paraId="1573221C" w14:textId="77777777" w:rsidTr="002347EB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0E1AC27" w14:textId="77777777" w:rsidR="00834A9B" w:rsidRDefault="00834A9B" w:rsidP="002347E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C962A69" w14:textId="77777777" w:rsidR="00834A9B" w:rsidRDefault="00834A9B" w:rsidP="002347E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7E5DA9C" w14:textId="77777777" w:rsidR="00834A9B" w:rsidRDefault="00834A9B" w:rsidP="002347E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68004BB1" w14:textId="77777777" w:rsidR="00834A9B" w:rsidRDefault="00834A9B" w:rsidP="002347EB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6E64A7E7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68A4A9F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25D796D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707FEE5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8CA8F28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DE29DAA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9C75C12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0240C29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1F350C5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3E6E612B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B929307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11F364E" w14:textId="77777777" w:rsidR="00834A9B" w:rsidRDefault="00834A9B" w:rsidP="002347EB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834A9B" w14:paraId="782F5BA6" w14:textId="77777777" w:rsidTr="002347EB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CF0427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33D01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16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C1CC0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BE118C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B4073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10,000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86B82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2,364,805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52A55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9D4B1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56F82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2,364,805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7A52C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C72E2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428A6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C44B3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2,364,805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854C0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C1747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59ECD1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2,364,805</w:t>
            </w:r>
          </w:p>
        </w:tc>
      </w:tr>
      <w:tr w:rsidR="00834A9B" w14:paraId="38D2C1E2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BDBDD2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BFDFB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F6FC7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408B3E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2AA8E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1,270,000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9EAEE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2,097,659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A815C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59436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7C59E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2,097,659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92E0A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C253E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19C19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24EE0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2,097,659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CBC45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3893D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E8BEB6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2,097,659</w:t>
            </w:r>
          </w:p>
        </w:tc>
      </w:tr>
      <w:tr w:rsidR="00834A9B" w14:paraId="0C6F47D7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864D16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C2D94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173A3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21F2C6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6B941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110,000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1DCB8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318,417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155C8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8B44C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DAD79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318,417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8CBBF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13572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F03795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53CAE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318,417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9C3C9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CD2E9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E8055F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318,417</w:t>
            </w:r>
          </w:p>
        </w:tc>
      </w:tr>
      <w:tr w:rsidR="00834A9B" w14:paraId="26C5A038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423CBC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4DBF3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ACF7E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AFDDE5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補助及協助收入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E066C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449,000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D35F7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02588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0A4BD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D58E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18FE1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D9C16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DE6E7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403BA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3D0B2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E275D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7CFB7A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</w:tr>
      <w:tr w:rsidR="00834A9B" w14:paraId="0871B859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6A05C5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0225F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77DB8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2CF573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D113D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F321D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695,105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66A6F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20852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A2371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695,105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29219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FB420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1FDC2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4DC29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695,105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2E455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27D0F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9882EA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695,105</w:t>
            </w:r>
          </w:p>
        </w:tc>
      </w:tr>
      <w:tr w:rsidR="00834A9B" w14:paraId="4A627E47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B9EA5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060452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848D2E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CD113C3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BEFD9E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1,864,000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B8790B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5,924,486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AC7AAD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8F2360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F0F734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5,924,486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EC712C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2788B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5B5F35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045E07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5,924,486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3C04EF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3A1C2C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7FBB2AB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5,924,486</w:t>
            </w:r>
          </w:p>
        </w:tc>
      </w:tr>
      <w:tr w:rsidR="00834A9B" w14:paraId="708A70B1" w14:textId="77777777" w:rsidTr="002347EB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F9354D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2B91C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8463E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FA2C66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8632D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129,966,000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58A68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116,562,644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F9C67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3F7DE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7,575,625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CDC30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124,138,269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BF177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F5089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57CEE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A8DD9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116,562,644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49BEC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279DD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7,575,625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8E050D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124,138,269</w:t>
            </w:r>
          </w:p>
        </w:tc>
      </w:tr>
      <w:tr w:rsidR="00834A9B" w14:paraId="3F62DC7F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A122AA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FB990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2B1A4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9CFDFA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區公所業務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C818E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73,600,000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70B29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67,103,435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7FD55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287B4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898,888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0EBC6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68,002,323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5F3C5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9AF65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E8BFB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10C3F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67,103,435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3A18A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D043D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898,888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9C7570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68,002,323</w:t>
            </w:r>
          </w:p>
        </w:tc>
      </w:tr>
      <w:tr w:rsidR="00834A9B" w14:paraId="5C8A2D90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EB1C10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4677D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71491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0D5E68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一般建築及設備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EB830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58,595,980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0EE68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11,020,980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ADD4D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CAAD6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47,575,000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6BCAF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58,595,980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576C7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E98E5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06696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06B7C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11,020,980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C48CC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599F6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47,575,000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D4649C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58,595,980</w:t>
            </w:r>
          </w:p>
        </w:tc>
      </w:tr>
      <w:tr w:rsidR="00834A9B" w14:paraId="56CF1041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C02E35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D7C43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8F3C6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0C6399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農林管理業務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55E94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2,783,000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E33D0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2,635,317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A8450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6BF19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1FC02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2,635,317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1AE4D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C9FC0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D7409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D5875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2,635,317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B708E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DE358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CB8562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2,635,317</w:t>
            </w:r>
          </w:p>
        </w:tc>
      </w:tr>
      <w:tr w:rsidR="00834A9B" w14:paraId="31C99B6F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0AF7CE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56B9D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23B7A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4A7ADC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社政業務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580BF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60,538,000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CEAAA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56,464,305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750EB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C3A5E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C16E8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56,464,305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BB284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05452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3B7BE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0E363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56,464,305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42FDC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0D8EC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62C6FC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56,464,305</w:t>
            </w:r>
          </w:p>
        </w:tc>
      </w:tr>
      <w:tr w:rsidR="00834A9B" w14:paraId="31730287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E5CBF4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21D07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7484E3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BEE332E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C2E4E5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325,482,980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77F54C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253,786,681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AE3A6C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A82671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56,049,513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B93FF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309,836,194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8D8789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397351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ADC6CF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54D807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253,786,681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945762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8D2566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56,049,513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4848F1D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8"/>
              </w:rPr>
              <w:t>309,836,194</w:t>
            </w:r>
          </w:p>
        </w:tc>
      </w:tr>
      <w:tr w:rsidR="00834A9B" w14:paraId="123AC890" w14:textId="77777777" w:rsidTr="002347EB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434AFB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45BB9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39C3C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1981AB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9029B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9CBB2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C49C1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A3E3E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6C24A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C7434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6C092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A6FBC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F15AB0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4F0C0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8E26C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471F11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834A9B" w14:paraId="1E60DADB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42D018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A12B6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0AFCA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8ADA8C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EF04D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98F5E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1F9F3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2C3FE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9C2D7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8A644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35336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0116A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CF25F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F1378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EBD6A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896059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834A9B" w14:paraId="382F70EA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4B8C01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AE764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FCF4B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44BF50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6C27B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3BA40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100AD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7BB3D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AF169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03B19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C0FA5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50F1E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5D5FB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2DFB2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08AA7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E8039A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834A9B" w14:paraId="67E55084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F0B86E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43AAE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004F5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F073E8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9B40B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0E26C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F2CE5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E32AB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EB588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B0BC1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2B9D7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45788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2EEFF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B8FE3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FC9CB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415803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834A9B" w14:paraId="2E5A4679" w14:textId="77777777" w:rsidTr="002347EB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34EC62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015673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026868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10383B7" w14:textId="77777777" w:rsidR="00834A9B" w:rsidRDefault="00834A9B" w:rsidP="002347EB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EE0F6C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768B87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77A7F1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16A232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FD3061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D9DEE2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EC759A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0C6B6E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262A87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DE57EB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83B607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F0863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834A9B" w14:paraId="514F1F06" w14:textId="77777777" w:rsidTr="002347EB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E5CE8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834A9B" w14:paraId="5E3AC9B5" w14:textId="77777777" w:rsidTr="002347EB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36614DA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10590EC8" w14:textId="77777777" w:rsidR="00834A9B" w:rsidRDefault="00834A9B" w:rsidP="00834A9B">
      <w:pPr>
        <w:rPr>
          <w:rFonts w:ascii="標楷體" w:eastAsia="標楷體"/>
        </w:rPr>
      </w:pPr>
    </w:p>
    <w:p w14:paraId="4398C2F5" w14:textId="77777777" w:rsidR="00834A9B" w:rsidRPr="00C76015" w:rsidRDefault="00834A9B" w:rsidP="00834A9B"/>
    <w:p w14:paraId="6D8D27D7" w14:textId="77777777" w:rsidR="00834A9B" w:rsidRDefault="00834A9B" w:rsidP="00834A9B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臺中市審計處審核決算審定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834A9B" w14:paraId="7569C2FA" w14:textId="77777777" w:rsidTr="002347EB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3E52AC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0F67C29" w14:textId="77777777" w:rsidR="00834A9B" w:rsidRDefault="00834A9B" w:rsidP="002347EB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B05E50C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30C104" w14:textId="77777777" w:rsidR="00834A9B" w:rsidRDefault="00834A9B" w:rsidP="002347EB">
            <w:pPr>
              <w:rPr>
                <w:rFonts w:ascii="標楷體" w:eastAsia="標楷體"/>
              </w:rPr>
            </w:pPr>
          </w:p>
        </w:tc>
      </w:tr>
      <w:tr w:rsidR="00834A9B" w14:paraId="7B29724A" w14:textId="77777777" w:rsidTr="002347EB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7569F777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D4779CD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臺中市大里區公所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A18AB21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F69DBFD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DD179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10 年 4 月 30 日 府授主五字 字第 110010</w:t>
            </w:r>
            <w:r w:rsidRPr="00DD179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614 號</w:t>
            </w:r>
          </w:p>
        </w:tc>
      </w:tr>
      <w:tr w:rsidR="00834A9B" w14:paraId="4F661108" w14:textId="77777777" w:rsidTr="002347EB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28AFB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626A69AB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中華民國109年度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7649E97" w14:textId="77777777" w:rsidR="00834A9B" w:rsidRDefault="00834A9B" w:rsidP="002347EB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A24C352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834A9B" w14:paraId="7B686FA3" w14:textId="77777777" w:rsidTr="002347EB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19A83D7F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14:paraId="664BDF97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14:paraId="07CD9560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74E83E77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0CB15D16" w14:textId="77777777" w:rsidR="00834A9B" w:rsidRDefault="00834A9B" w:rsidP="002347EB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B4CC03B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A77437E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C650B1E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834A9B" w14:paraId="2A08F312" w14:textId="77777777" w:rsidTr="002347EB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8FB639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44EAC35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9313EB3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13F43E1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131BC2F7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14:paraId="2B13485C" w14:textId="77777777" w:rsidR="00834A9B" w:rsidRDefault="00834A9B" w:rsidP="002347EB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DCBC7F7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DC320B4" w14:textId="77777777" w:rsidR="00834A9B" w:rsidRDefault="00834A9B" w:rsidP="002347EB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1CA684B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D0FC2FD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0B8312A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542D626" w14:textId="77777777" w:rsidR="00834A9B" w:rsidRDefault="00834A9B" w:rsidP="002347EB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01E4AFF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52FCE4A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609A275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AAA45DC" w14:textId="77777777" w:rsidR="00834A9B" w:rsidRDefault="00834A9B" w:rsidP="002347EB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6146DD37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6A16E14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</w:tr>
      <w:tr w:rsidR="00834A9B" w14:paraId="2AFF8C2D" w14:textId="77777777" w:rsidTr="002347EB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1D27B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7D48377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EC42A59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699620F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553CF77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14:paraId="1B4ABEEE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D8B7ADE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14:paraId="0AF5584A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0148C6DC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60018D55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14:paraId="3697E48D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14:paraId="7C27BF06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14:paraId="1BD8462A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14:paraId="53086BD5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14:paraId="051DBB86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14:paraId="60AFC1CB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14:paraId="51AA78D7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14:paraId="13EA9FC2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834A9B" w14:paraId="6EFF322B" w14:textId="77777777" w:rsidTr="002347EB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4C1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87301C0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F170116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09176C5" w14:textId="77777777" w:rsidR="00834A9B" w:rsidRDefault="00834A9B" w:rsidP="002347EB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7862BE0" w14:textId="77777777" w:rsidR="00834A9B" w:rsidRDefault="00834A9B" w:rsidP="002347EB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414DEEB7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5CBC11D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4BC5F2F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99C6C42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0F2062D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FE3E342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4923EEF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9851624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1AF2937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57CCD70E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8631724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7B9EDD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D8A5581" w14:textId="77777777" w:rsidR="00834A9B" w:rsidRDefault="00834A9B" w:rsidP="002347EB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834A9B" w14:paraId="029AA270" w14:textId="77777777" w:rsidTr="002347EB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482A6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84EAD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32912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F7447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90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0B0F2E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52492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FCD374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2,000,000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CF98E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D28DF2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100,000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05DF4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053168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380,000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944FA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AC070E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B7AFA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8DA3E7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1,520,000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9AEF7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DE15D8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CCFD5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81F1C5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8FF30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96A315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F30D6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C55F08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F82E4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715049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100,000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5E96D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3CD522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380,000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D4934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22FC2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D3083E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9418BB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1,520,000</w:t>
            </w:r>
          </w:p>
        </w:tc>
      </w:tr>
      <w:tr w:rsidR="00834A9B" w14:paraId="05AD3807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564ED3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1AA79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49CC39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07456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AFD5A73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483E12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261FDF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2,000,000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458FAA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49466D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100,000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C39B98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D8EE95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380,000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E9BDB5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C3AA62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104B7D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D0DFAF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1,520,000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C60B3B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4DC23E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C59322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E53E3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9905AC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1F6A6B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E664C9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595FB3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5D3B1E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55C5F2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100,000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3BB478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2B35F7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380,000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661D07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18636B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74EE467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412860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/>
                <w:noProof/>
                <w:spacing w:val="-10"/>
                <w:sz w:val="16"/>
              </w:rPr>
              <w:t>1,520,000</w:t>
            </w:r>
          </w:p>
        </w:tc>
      </w:tr>
      <w:tr w:rsidR="00834A9B" w14:paraId="25688FE1" w14:textId="77777777" w:rsidTr="002347EB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B2AE6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B9A8E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91563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A68EC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C0EEC4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  <w:r w:rsidRPr="00027548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94BA0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B297A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70E98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BB2C7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A6B8D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0CD1A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D33E6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0D7CF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80B6A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EBD5B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73D94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62569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1A0159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66E6D24C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47EBC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5EBD8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99A59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7302A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3A78C0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36FF5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EDAEA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52208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B7799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BFA04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75375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D7B84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C548D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876FA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D2A7D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7DC50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FCD39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C4F3D1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4CEA63E5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EA9FE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6C3CD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667CC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CD267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49BD6F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F51E1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915A1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39DB2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98525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9C774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99A3C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2C1AB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091AF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5C830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1C2CD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F1FB6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4614C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A96F96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48E308CB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7179D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21D08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4AAE5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F999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835EF0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DE026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0F85A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866B9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DB8F7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1AFCB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5D5BA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91325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44069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BDE5C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243CF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429E8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C864A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4C9482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7C4991D0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525CB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17B29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2C110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95BA7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1E61C9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9A229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2E4BD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1FF4B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FBB04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A6D1B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C904B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C7D8F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DC7EA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F3F2E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BB96F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9C2B6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3A9B0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05A891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10A13BC8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BD8B1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64C92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85C89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6E1B0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0EEBBF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76FE4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06391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CA24D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F3358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58459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72A6B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73C5A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72707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511BB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A0DB7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10A04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E280A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D6ED9A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64BED78C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F2626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E7460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75C27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B3611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9FCEC5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CC569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230F5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0F40D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37243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76117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893C9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E5C9A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75642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911D1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16CAA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69893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C2CCD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13837B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27466BD3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0152B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18C28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EA84F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FBB0C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B8986F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BC964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DD948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97F97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4A8F8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709EC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87503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1D42B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95668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8B599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F86B5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3BBE8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082E1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ADDBA7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5188C474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35159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74990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2059C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20B07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1D7250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B7255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1F833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F9169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E580A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85CC3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F8430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3056B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7B3E8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1BE7D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9AE30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05346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B9171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EB85B0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668C8B26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576BA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08763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AC021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D9B5C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1E6ED3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8E7A0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EC559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9CE6D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507D2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DF149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25DE9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DA0D3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3AE60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987B8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C7DF1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C5F7D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C159A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398589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24B0D2AB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32445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53416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00300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3F7E2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D81A99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815DC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F6D72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A9FBB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2A8CE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6D13B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9A7FE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2925F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A17FC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AF6DA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0E654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5024D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A13F7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90CA20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68FFB4D9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8EA1B8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DEE12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6FFEF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9612B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59CCFA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19777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084E7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B632D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C8801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E728C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154BF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110AF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DF834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BBD57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F9298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BBA83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3217D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2C920E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4B58641A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9E9DC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1D6E8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25B6B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0430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776F1B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EE2E4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735BD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96804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C4CAD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A73F4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343D9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2BDB2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82D5A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4A94B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38542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001E1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8E9F8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A8C16E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044DB2D9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29C4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20026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08AD6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F0A0E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5AAEDD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F33D6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87B8E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CDC5B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260B9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97761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9A798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35A90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A2621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99B91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5E6BB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563D7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81DC9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8F89A8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262B4F77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2D4F9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41196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77EF5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269B0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171AAB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66B68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758A3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4582F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BEA6D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13167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50B77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9AC52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89D46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A6B44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5F1CD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E1AF5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1114B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053B3F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39321E45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44812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9DB97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E1361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E5EA9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65D75C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03ADD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315E5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FCD06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D4AEA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3D1A5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27E44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6E4B5E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4E367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8CE4A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2C979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C022D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04972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32763F3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4C011F78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0115C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66DD8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4D351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FBBF2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E018CD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2432B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BA397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3BAA2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FA7F4B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F228C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132D8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C6D968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8F2F3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123E6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F183F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6130B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96B1F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E36810A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5B028500" w14:textId="77777777" w:rsidTr="002347EB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211955" w14:textId="77777777" w:rsidR="00834A9B" w:rsidRDefault="00834A9B" w:rsidP="002347EB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AD5AA7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1F8A5B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AFA303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B1802C0" w14:textId="77777777" w:rsidR="00834A9B" w:rsidRDefault="00834A9B" w:rsidP="002347EB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32E3AA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F8C9CF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06D8A97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56A8FCF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41BC095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7B7D970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31D7834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C99268D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A68C9E2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115DB11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E81C73C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3C51B26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AF3149" w14:textId="77777777" w:rsidR="00834A9B" w:rsidRDefault="00834A9B" w:rsidP="002347EB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834A9B" w14:paraId="64DCF8E5" w14:textId="77777777" w:rsidTr="002347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535C8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834A9B" w14:paraId="59E9C767" w14:textId="77777777" w:rsidTr="002347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454EB9" w14:textId="77777777" w:rsidR="00834A9B" w:rsidRDefault="00834A9B" w:rsidP="002347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78939D18" w14:textId="77777777" w:rsidR="00834A9B" w:rsidRDefault="00834A9B" w:rsidP="00834A9B">
      <w:pPr>
        <w:rPr>
          <w:rFonts w:ascii="標楷體" w:eastAsia="標楷體"/>
        </w:rPr>
      </w:pPr>
    </w:p>
    <w:p w14:paraId="51FEAA63" w14:textId="77777777" w:rsidR="00834A9B" w:rsidRPr="005C226D" w:rsidRDefault="00834A9B" w:rsidP="00834A9B"/>
    <w:sectPr w:rsidR="00834A9B" w:rsidRPr="005C226D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6087" w14:textId="77777777" w:rsidR="00907115" w:rsidRDefault="00907115" w:rsidP="00907115">
      <w:r>
        <w:separator/>
      </w:r>
    </w:p>
  </w:endnote>
  <w:endnote w:type="continuationSeparator" w:id="0">
    <w:p w14:paraId="3EEA6B80" w14:textId="77777777" w:rsidR="00907115" w:rsidRDefault="00907115" w:rsidP="0090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E84B" w14:textId="77777777" w:rsidR="00907115" w:rsidRDefault="00907115" w:rsidP="00907115">
      <w:r>
        <w:separator/>
      </w:r>
    </w:p>
  </w:footnote>
  <w:footnote w:type="continuationSeparator" w:id="0">
    <w:p w14:paraId="55EFEAC1" w14:textId="77777777" w:rsidR="00907115" w:rsidRDefault="00907115" w:rsidP="0090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9B"/>
    <w:rsid w:val="00767843"/>
    <w:rsid w:val="00834A9B"/>
    <w:rsid w:val="009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053138"/>
  <w15:chartTrackingRefBased/>
  <w15:docId w15:val="{1023ED10-61C4-4D44-A573-A084F8B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07115"/>
    <w:rPr>
      <w:kern w:val="2"/>
    </w:rPr>
  </w:style>
  <w:style w:type="paragraph" w:styleId="a5">
    <w:name w:val="footer"/>
    <w:basedOn w:val="a"/>
    <w:link w:val="a6"/>
    <w:uiPriority w:val="99"/>
    <w:unhideWhenUsed/>
    <w:rsid w:val="009071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071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vbw7a9nl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vbw7a9nl審定書</Template>
  <TotalTime>0</TotalTime>
  <Pages>2</Pages>
  <Words>773</Words>
  <Characters>1540</Characters>
  <Application>Microsoft Office Word</Application>
  <DocSecurity>4</DocSecurity>
  <Lines>12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審  計  部  審  核  決  算  審  定  書</vt:lpstr>
    </vt:vector>
  </TitlesOfParts>
  <Company>N.A.O.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subject/>
  <dc:creator>鄭惠真</dc:creator>
  <cp:keywords/>
  <cp:lastModifiedBy>林岡樺</cp:lastModifiedBy>
  <cp:revision>2</cp:revision>
  <cp:lastPrinted>1999-12-10T06:48:00Z</cp:lastPrinted>
  <dcterms:created xsi:type="dcterms:W3CDTF">2021-08-12T01:19:00Z</dcterms:created>
  <dcterms:modified xsi:type="dcterms:W3CDTF">2021-08-12T01:19:00Z</dcterms:modified>
</cp:coreProperties>
</file>