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9AB" w:rsidRDefault="005F49C5">
      <w:pPr>
        <w:autoSpaceDE w:val="0"/>
        <w:spacing w:line="480" w:lineRule="exact"/>
        <w:jc w:val="center"/>
        <w:rPr>
          <w:rFonts w:ascii="Arial" w:eastAsia="標楷體" w:hAnsi="Arial" w:cs="Arial"/>
          <w:b/>
          <w:kern w:val="0"/>
          <w:sz w:val="36"/>
          <w:szCs w:val="36"/>
        </w:rPr>
      </w:pPr>
      <w:proofErr w:type="gramStart"/>
      <w:r>
        <w:rPr>
          <w:rFonts w:ascii="Arial" w:eastAsia="標楷體" w:hAnsi="Arial" w:cs="Arial"/>
          <w:b/>
          <w:kern w:val="0"/>
          <w:sz w:val="36"/>
          <w:szCs w:val="36"/>
        </w:rPr>
        <w:t>臺</w:t>
      </w:r>
      <w:proofErr w:type="gramEnd"/>
      <w:r>
        <w:rPr>
          <w:rFonts w:ascii="Arial" w:eastAsia="標楷體" w:hAnsi="Arial" w:cs="Arial"/>
          <w:b/>
          <w:kern w:val="0"/>
          <w:sz w:val="36"/>
          <w:szCs w:val="36"/>
        </w:rPr>
        <w:t>中市大里區里活動中心使用管理要點</w:t>
      </w:r>
    </w:p>
    <w:p w:rsidR="00C149AB" w:rsidRDefault="005F49C5">
      <w:pPr>
        <w:autoSpaceDE w:val="0"/>
        <w:spacing w:before="60" w:line="300" w:lineRule="exact"/>
        <w:ind w:left="4201"/>
        <w:rPr>
          <w:rFonts w:ascii="Arial" w:eastAsia="標楷體" w:hAnsi="Arial" w:cs="Arial"/>
          <w:b/>
          <w:kern w:val="0"/>
          <w:sz w:val="19"/>
          <w:szCs w:val="19"/>
        </w:rPr>
      </w:pPr>
      <w:r>
        <w:rPr>
          <w:rFonts w:ascii="Arial" w:eastAsia="標楷體" w:hAnsi="Arial" w:cs="Arial"/>
          <w:b/>
          <w:kern w:val="0"/>
          <w:sz w:val="19"/>
          <w:szCs w:val="19"/>
        </w:rPr>
        <w:t>中華民國</w:t>
      </w:r>
      <w:r>
        <w:rPr>
          <w:rFonts w:ascii="Arial" w:eastAsia="標楷體" w:hAnsi="Arial" w:cs="Arial"/>
          <w:b/>
          <w:kern w:val="0"/>
          <w:sz w:val="19"/>
          <w:szCs w:val="19"/>
        </w:rPr>
        <w:t>100</w:t>
      </w:r>
      <w:r>
        <w:rPr>
          <w:rFonts w:ascii="Arial" w:eastAsia="標楷體" w:hAnsi="Arial" w:cs="Arial"/>
          <w:b/>
          <w:kern w:val="0"/>
          <w:sz w:val="19"/>
          <w:szCs w:val="19"/>
        </w:rPr>
        <w:t>年</w:t>
      </w:r>
      <w:r>
        <w:rPr>
          <w:rFonts w:ascii="Arial" w:eastAsia="標楷體" w:hAnsi="Arial" w:cs="Arial"/>
          <w:b/>
          <w:kern w:val="0"/>
          <w:sz w:val="19"/>
          <w:szCs w:val="19"/>
        </w:rPr>
        <w:t>6</w:t>
      </w:r>
      <w:r>
        <w:rPr>
          <w:rFonts w:ascii="Arial" w:eastAsia="標楷體" w:hAnsi="Arial" w:cs="Arial"/>
          <w:b/>
          <w:kern w:val="0"/>
          <w:sz w:val="19"/>
          <w:szCs w:val="19"/>
        </w:rPr>
        <w:t>月</w:t>
      </w:r>
      <w:r>
        <w:rPr>
          <w:rFonts w:ascii="Arial" w:eastAsia="標楷體" w:hAnsi="Arial" w:cs="Arial"/>
          <w:b/>
          <w:kern w:val="0"/>
          <w:sz w:val="19"/>
          <w:szCs w:val="19"/>
        </w:rPr>
        <w:t>29</w:t>
      </w:r>
      <w:r>
        <w:rPr>
          <w:rFonts w:ascii="Arial" w:eastAsia="標楷體" w:hAnsi="Arial" w:cs="Arial"/>
          <w:b/>
          <w:kern w:val="0"/>
          <w:sz w:val="19"/>
          <w:szCs w:val="19"/>
        </w:rPr>
        <w:t>日</w:t>
      </w:r>
      <w:proofErr w:type="gramStart"/>
      <w:r>
        <w:rPr>
          <w:rFonts w:ascii="Arial" w:eastAsia="標楷體" w:hAnsi="Arial" w:cs="Arial"/>
          <w:b/>
          <w:kern w:val="0"/>
          <w:sz w:val="19"/>
          <w:szCs w:val="19"/>
        </w:rPr>
        <w:t>府授民地字</w:t>
      </w:r>
      <w:proofErr w:type="gramEnd"/>
      <w:r>
        <w:rPr>
          <w:rFonts w:ascii="Arial" w:eastAsia="標楷體" w:hAnsi="Arial" w:cs="Arial"/>
          <w:b/>
          <w:kern w:val="0"/>
          <w:sz w:val="19"/>
          <w:szCs w:val="19"/>
        </w:rPr>
        <w:t>第</w:t>
      </w:r>
      <w:r>
        <w:rPr>
          <w:rFonts w:ascii="Arial" w:eastAsia="標楷體" w:hAnsi="Arial" w:cs="Arial"/>
          <w:b/>
          <w:kern w:val="0"/>
          <w:sz w:val="19"/>
          <w:szCs w:val="19"/>
        </w:rPr>
        <w:t>1000122035</w:t>
      </w:r>
      <w:r>
        <w:rPr>
          <w:rFonts w:ascii="Arial" w:eastAsia="標楷體" w:hAnsi="Arial" w:cs="Arial"/>
          <w:b/>
          <w:kern w:val="0"/>
          <w:sz w:val="19"/>
          <w:szCs w:val="19"/>
        </w:rPr>
        <w:t>號函備查</w:t>
      </w:r>
    </w:p>
    <w:p w:rsidR="00C149AB" w:rsidRDefault="005F49C5">
      <w:pPr>
        <w:autoSpaceDE w:val="0"/>
        <w:spacing w:line="300" w:lineRule="exact"/>
        <w:ind w:left="4200"/>
        <w:rPr>
          <w:rFonts w:ascii="Arial" w:eastAsia="標楷體" w:hAnsi="Arial" w:cs="Arial"/>
          <w:b/>
          <w:kern w:val="0"/>
          <w:sz w:val="19"/>
          <w:szCs w:val="19"/>
        </w:rPr>
      </w:pPr>
      <w:r>
        <w:rPr>
          <w:rFonts w:ascii="Arial" w:eastAsia="標楷體" w:hAnsi="Arial" w:cs="Arial"/>
          <w:b/>
          <w:kern w:val="0"/>
          <w:sz w:val="19"/>
          <w:szCs w:val="19"/>
        </w:rPr>
        <w:t>中華民國</w:t>
      </w:r>
      <w:r>
        <w:rPr>
          <w:rFonts w:ascii="Arial" w:eastAsia="標楷體" w:hAnsi="Arial" w:cs="Arial"/>
          <w:b/>
          <w:kern w:val="0"/>
          <w:sz w:val="19"/>
          <w:szCs w:val="19"/>
        </w:rPr>
        <w:t>101</w:t>
      </w:r>
      <w:r>
        <w:rPr>
          <w:rFonts w:ascii="Arial" w:eastAsia="標楷體" w:hAnsi="Arial" w:cs="Arial"/>
          <w:b/>
          <w:kern w:val="0"/>
          <w:sz w:val="19"/>
          <w:szCs w:val="19"/>
        </w:rPr>
        <w:t>年</w:t>
      </w:r>
      <w:r>
        <w:rPr>
          <w:rFonts w:ascii="Arial" w:eastAsia="標楷體" w:hAnsi="Arial" w:cs="Arial"/>
          <w:b/>
          <w:kern w:val="0"/>
          <w:sz w:val="19"/>
          <w:szCs w:val="19"/>
        </w:rPr>
        <w:t>8</w:t>
      </w:r>
      <w:r>
        <w:rPr>
          <w:rFonts w:ascii="Arial" w:eastAsia="標楷體" w:hAnsi="Arial" w:cs="Arial"/>
          <w:b/>
          <w:kern w:val="0"/>
          <w:sz w:val="19"/>
          <w:szCs w:val="19"/>
        </w:rPr>
        <w:t>月</w:t>
      </w:r>
      <w:r>
        <w:rPr>
          <w:rFonts w:ascii="Arial" w:eastAsia="標楷體" w:hAnsi="Arial" w:cs="Arial"/>
          <w:b/>
          <w:kern w:val="0"/>
          <w:sz w:val="19"/>
          <w:szCs w:val="19"/>
        </w:rPr>
        <w:t>14</w:t>
      </w:r>
      <w:r>
        <w:rPr>
          <w:rFonts w:ascii="Arial" w:eastAsia="標楷體" w:hAnsi="Arial" w:cs="Arial"/>
          <w:b/>
          <w:kern w:val="0"/>
          <w:sz w:val="19"/>
          <w:szCs w:val="19"/>
        </w:rPr>
        <w:t>日府授民地字第</w:t>
      </w:r>
      <w:r>
        <w:rPr>
          <w:rFonts w:ascii="Arial" w:eastAsia="標楷體" w:hAnsi="Arial" w:cs="Arial"/>
          <w:b/>
          <w:kern w:val="0"/>
          <w:sz w:val="19"/>
          <w:szCs w:val="19"/>
        </w:rPr>
        <w:t>1010136547</w:t>
      </w:r>
      <w:r>
        <w:rPr>
          <w:rFonts w:ascii="Arial" w:eastAsia="標楷體" w:hAnsi="Arial" w:cs="Arial"/>
          <w:b/>
          <w:kern w:val="0"/>
          <w:sz w:val="19"/>
          <w:szCs w:val="19"/>
        </w:rPr>
        <w:t>號函修訂備查</w:t>
      </w:r>
    </w:p>
    <w:p w:rsidR="00C149AB" w:rsidRDefault="005F49C5">
      <w:pPr>
        <w:autoSpaceDE w:val="0"/>
        <w:spacing w:line="300" w:lineRule="exact"/>
        <w:ind w:left="4200"/>
        <w:rPr>
          <w:rFonts w:ascii="Arial" w:eastAsia="標楷體" w:hAnsi="Arial" w:cs="Arial"/>
          <w:b/>
          <w:kern w:val="0"/>
          <w:sz w:val="19"/>
          <w:szCs w:val="19"/>
        </w:rPr>
      </w:pPr>
      <w:r>
        <w:rPr>
          <w:rFonts w:ascii="Arial" w:eastAsia="標楷體" w:hAnsi="Arial" w:cs="Arial"/>
          <w:b/>
          <w:kern w:val="0"/>
          <w:sz w:val="19"/>
          <w:szCs w:val="19"/>
        </w:rPr>
        <w:t>中華民國</w:t>
      </w:r>
      <w:r>
        <w:rPr>
          <w:rFonts w:ascii="Arial" w:eastAsia="標楷體" w:hAnsi="Arial" w:cs="Arial"/>
          <w:b/>
          <w:kern w:val="0"/>
          <w:sz w:val="19"/>
          <w:szCs w:val="19"/>
        </w:rPr>
        <w:t>102</w:t>
      </w:r>
      <w:r>
        <w:rPr>
          <w:rFonts w:ascii="Arial" w:eastAsia="標楷體" w:hAnsi="Arial" w:cs="Arial"/>
          <w:b/>
          <w:kern w:val="0"/>
          <w:sz w:val="19"/>
          <w:szCs w:val="19"/>
        </w:rPr>
        <w:t>年</w:t>
      </w:r>
      <w:r>
        <w:rPr>
          <w:rFonts w:ascii="Arial" w:eastAsia="標楷體" w:hAnsi="Arial" w:cs="Arial"/>
          <w:b/>
          <w:kern w:val="0"/>
          <w:sz w:val="19"/>
          <w:szCs w:val="19"/>
        </w:rPr>
        <w:t>8</w:t>
      </w:r>
      <w:r>
        <w:rPr>
          <w:rFonts w:ascii="Arial" w:eastAsia="標楷體" w:hAnsi="Arial" w:cs="Arial"/>
          <w:b/>
          <w:kern w:val="0"/>
          <w:sz w:val="19"/>
          <w:szCs w:val="19"/>
        </w:rPr>
        <w:t>月</w:t>
      </w:r>
      <w:r>
        <w:rPr>
          <w:rFonts w:ascii="Arial" w:eastAsia="標楷體" w:hAnsi="Arial" w:cs="Arial"/>
          <w:b/>
          <w:kern w:val="0"/>
          <w:sz w:val="19"/>
          <w:szCs w:val="19"/>
        </w:rPr>
        <w:t>29</w:t>
      </w:r>
      <w:r>
        <w:rPr>
          <w:rFonts w:ascii="Arial" w:eastAsia="標楷體" w:hAnsi="Arial" w:cs="Arial"/>
          <w:b/>
          <w:kern w:val="0"/>
          <w:sz w:val="19"/>
          <w:szCs w:val="19"/>
        </w:rPr>
        <w:t>日府授民地字第</w:t>
      </w:r>
      <w:r>
        <w:rPr>
          <w:rFonts w:ascii="Arial" w:eastAsia="標楷體" w:hAnsi="Arial" w:cs="Arial"/>
          <w:b/>
          <w:kern w:val="0"/>
          <w:sz w:val="19"/>
          <w:szCs w:val="19"/>
        </w:rPr>
        <w:t>1020158251</w:t>
      </w:r>
      <w:r>
        <w:rPr>
          <w:rFonts w:ascii="Arial" w:eastAsia="標楷體" w:hAnsi="Arial" w:cs="Arial"/>
          <w:b/>
          <w:kern w:val="0"/>
          <w:sz w:val="19"/>
          <w:szCs w:val="19"/>
        </w:rPr>
        <w:t>號函修訂備查</w:t>
      </w:r>
    </w:p>
    <w:p w:rsidR="00C149AB" w:rsidRDefault="005F49C5">
      <w:pPr>
        <w:autoSpaceDE w:val="0"/>
        <w:spacing w:line="300" w:lineRule="exact"/>
        <w:ind w:left="4200"/>
        <w:rPr>
          <w:rFonts w:ascii="Arial" w:eastAsia="標楷體" w:hAnsi="Arial" w:cs="Arial"/>
          <w:b/>
          <w:kern w:val="0"/>
          <w:sz w:val="19"/>
          <w:szCs w:val="19"/>
        </w:rPr>
      </w:pPr>
      <w:r>
        <w:rPr>
          <w:rFonts w:ascii="Arial" w:eastAsia="標楷體" w:hAnsi="Arial" w:cs="Arial"/>
          <w:b/>
          <w:kern w:val="0"/>
          <w:sz w:val="19"/>
          <w:szCs w:val="19"/>
        </w:rPr>
        <w:t>中華民國</w:t>
      </w:r>
      <w:r>
        <w:rPr>
          <w:rFonts w:ascii="Arial" w:eastAsia="標楷體" w:hAnsi="Arial" w:cs="Arial"/>
          <w:b/>
          <w:kern w:val="0"/>
          <w:sz w:val="19"/>
          <w:szCs w:val="19"/>
        </w:rPr>
        <w:t>103</w:t>
      </w:r>
      <w:r>
        <w:rPr>
          <w:rFonts w:ascii="Arial" w:eastAsia="標楷體" w:hAnsi="Arial" w:cs="Arial"/>
          <w:b/>
          <w:kern w:val="0"/>
          <w:sz w:val="19"/>
          <w:szCs w:val="19"/>
        </w:rPr>
        <w:t>年</w:t>
      </w:r>
      <w:r>
        <w:rPr>
          <w:rFonts w:ascii="Arial" w:eastAsia="標楷體" w:hAnsi="Arial" w:cs="Arial"/>
          <w:b/>
          <w:kern w:val="0"/>
          <w:sz w:val="19"/>
          <w:szCs w:val="19"/>
        </w:rPr>
        <w:t>5</w:t>
      </w:r>
      <w:r>
        <w:rPr>
          <w:rFonts w:ascii="Arial" w:eastAsia="標楷體" w:hAnsi="Arial" w:cs="Arial"/>
          <w:b/>
          <w:kern w:val="0"/>
          <w:sz w:val="19"/>
          <w:szCs w:val="19"/>
        </w:rPr>
        <w:t>月</w:t>
      </w:r>
      <w:r>
        <w:rPr>
          <w:rFonts w:ascii="Arial" w:eastAsia="標楷體" w:hAnsi="Arial" w:cs="Arial"/>
          <w:b/>
          <w:kern w:val="0"/>
          <w:sz w:val="19"/>
          <w:szCs w:val="19"/>
        </w:rPr>
        <w:t>14</w:t>
      </w:r>
      <w:r>
        <w:rPr>
          <w:rFonts w:ascii="Arial" w:eastAsia="標楷體" w:hAnsi="Arial" w:cs="Arial"/>
          <w:b/>
          <w:kern w:val="0"/>
          <w:sz w:val="19"/>
          <w:szCs w:val="19"/>
        </w:rPr>
        <w:t>日府授民地字第</w:t>
      </w:r>
      <w:r>
        <w:rPr>
          <w:rFonts w:ascii="Arial" w:eastAsia="標楷體" w:hAnsi="Arial" w:cs="Arial"/>
          <w:b/>
          <w:kern w:val="0"/>
          <w:sz w:val="19"/>
          <w:szCs w:val="19"/>
        </w:rPr>
        <w:t>1030084685</w:t>
      </w:r>
      <w:r>
        <w:rPr>
          <w:rFonts w:ascii="Arial" w:eastAsia="標楷體" w:hAnsi="Arial" w:cs="Arial"/>
          <w:b/>
          <w:kern w:val="0"/>
          <w:sz w:val="19"/>
          <w:szCs w:val="19"/>
        </w:rPr>
        <w:t>號函修訂備查</w:t>
      </w:r>
    </w:p>
    <w:p w:rsidR="00C149AB" w:rsidRDefault="005F49C5" w:rsidP="00A37C8D">
      <w:pPr>
        <w:autoSpaceDE w:val="0"/>
        <w:spacing w:line="300" w:lineRule="exact"/>
        <w:ind w:left="4200"/>
        <w:rPr>
          <w:rFonts w:ascii="Arial" w:eastAsia="標楷體" w:hAnsi="Arial" w:cs="Arial"/>
          <w:b/>
          <w:kern w:val="0"/>
          <w:sz w:val="19"/>
          <w:szCs w:val="19"/>
        </w:rPr>
      </w:pPr>
      <w:r>
        <w:rPr>
          <w:rFonts w:ascii="Arial" w:eastAsia="標楷體" w:hAnsi="Arial" w:cs="Arial"/>
          <w:b/>
          <w:kern w:val="0"/>
          <w:sz w:val="19"/>
          <w:szCs w:val="19"/>
        </w:rPr>
        <w:t>中華民國</w:t>
      </w:r>
      <w:r>
        <w:rPr>
          <w:rFonts w:ascii="Arial" w:eastAsia="標楷體" w:hAnsi="Arial" w:cs="Arial"/>
          <w:b/>
          <w:kern w:val="0"/>
          <w:sz w:val="19"/>
          <w:szCs w:val="19"/>
        </w:rPr>
        <w:t>108</w:t>
      </w:r>
      <w:r>
        <w:rPr>
          <w:rFonts w:ascii="Arial" w:eastAsia="標楷體" w:hAnsi="Arial" w:cs="Arial"/>
          <w:b/>
          <w:kern w:val="0"/>
          <w:sz w:val="19"/>
          <w:szCs w:val="19"/>
        </w:rPr>
        <w:t>年</w:t>
      </w:r>
      <w:r>
        <w:rPr>
          <w:rFonts w:ascii="Arial" w:eastAsia="標楷體" w:hAnsi="Arial" w:cs="Arial"/>
          <w:b/>
          <w:kern w:val="0"/>
          <w:sz w:val="19"/>
          <w:szCs w:val="19"/>
        </w:rPr>
        <w:t>8</w:t>
      </w:r>
      <w:r>
        <w:rPr>
          <w:rFonts w:ascii="Arial" w:eastAsia="標楷體" w:hAnsi="Arial" w:cs="Arial"/>
          <w:b/>
          <w:kern w:val="0"/>
          <w:sz w:val="19"/>
          <w:szCs w:val="19"/>
        </w:rPr>
        <w:t>月</w:t>
      </w:r>
      <w:r>
        <w:rPr>
          <w:rFonts w:ascii="Arial" w:eastAsia="標楷體" w:hAnsi="Arial" w:cs="Arial"/>
          <w:b/>
          <w:kern w:val="0"/>
          <w:sz w:val="19"/>
          <w:szCs w:val="19"/>
        </w:rPr>
        <w:t>2</w:t>
      </w:r>
      <w:r>
        <w:rPr>
          <w:rFonts w:ascii="Arial" w:eastAsia="標楷體" w:hAnsi="Arial" w:cs="Arial"/>
          <w:b/>
          <w:kern w:val="0"/>
          <w:sz w:val="19"/>
          <w:szCs w:val="19"/>
        </w:rPr>
        <w:t>日</w:t>
      </w:r>
      <w:proofErr w:type="gramStart"/>
      <w:r>
        <w:rPr>
          <w:rFonts w:ascii="Arial" w:eastAsia="標楷體" w:hAnsi="Arial" w:cs="Arial"/>
          <w:b/>
          <w:kern w:val="0"/>
          <w:sz w:val="19"/>
          <w:szCs w:val="19"/>
        </w:rPr>
        <w:t>府授民地字</w:t>
      </w:r>
      <w:proofErr w:type="gramEnd"/>
      <w:r>
        <w:rPr>
          <w:rFonts w:ascii="Arial" w:eastAsia="標楷體" w:hAnsi="Arial" w:cs="Arial"/>
          <w:b/>
          <w:kern w:val="0"/>
          <w:sz w:val="19"/>
          <w:szCs w:val="19"/>
        </w:rPr>
        <w:t>第</w:t>
      </w:r>
      <w:r>
        <w:rPr>
          <w:rFonts w:ascii="Arial" w:eastAsia="標楷體" w:hAnsi="Arial" w:cs="Arial"/>
          <w:b/>
          <w:kern w:val="0"/>
          <w:sz w:val="19"/>
          <w:szCs w:val="19"/>
        </w:rPr>
        <w:t>1080180175</w:t>
      </w:r>
      <w:r>
        <w:rPr>
          <w:rFonts w:ascii="Arial" w:eastAsia="標楷體" w:hAnsi="Arial" w:cs="Arial"/>
          <w:b/>
          <w:kern w:val="0"/>
          <w:sz w:val="19"/>
          <w:szCs w:val="19"/>
        </w:rPr>
        <w:t>號函修訂備查</w:t>
      </w:r>
    </w:p>
    <w:p w:rsidR="00A37C8D" w:rsidRDefault="00A37C8D" w:rsidP="00A37C8D">
      <w:pPr>
        <w:autoSpaceDE w:val="0"/>
        <w:spacing w:after="120" w:line="300" w:lineRule="exact"/>
        <w:ind w:left="4201"/>
        <w:rPr>
          <w:rFonts w:ascii="Arial" w:eastAsia="標楷體" w:hAnsi="Arial" w:cs="Arial"/>
          <w:b/>
          <w:kern w:val="0"/>
          <w:sz w:val="19"/>
          <w:szCs w:val="19"/>
        </w:rPr>
      </w:pPr>
      <w:r>
        <w:rPr>
          <w:rFonts w:ascii="Arial" w:eastAsia="標楷體" w:hAnsi="Arial" w:cs="Arial"/>
          <w:b/>
          <w:kern w:val="0"/>
          <w:sz w:val="19"/>
          <w:szCs w:val="19"/>
        </w:rPr>
        <w:t>中華民國</w:t>
      </w:r>
      <w:r>
        <w:rPr>
          <w:rFonts w:ascii="Arial" w:eastAsia="標楷體" w:hAnsi="Arial" w:cs="Arial"/>
          <w:b/>
          <w:kern w:val="0"/>
          <w:sz w:val="19"/>
          <w:szCs w:val="19"/>
        </w:rPr>
        <w:t>10</w:t>
      </w:r>
      <w:r>
        <w:rPr>
          <w:rFonts w:ascii="Arial" w:eastAsia="標楷體" w:hAnsi="Arial" w:cs="Arial" w:hint="eastAsia"/>
          <w:b/>
          <w:kern w:val="0"/>
          <w:sz w:val="19"/>
          <w:szCs w:val="19"/>
        </w:rPr>
        <w:t>9</w:t>
      </w:r>
      <w:r>
        <w:rPr>
          <w:rFonts w:ascii="Arial" w:eastAsia="標楷體" w:hAnsi="Arial" w:cs="Arial"/>
          <w:b/>
          <w:kern w:val="0"/>
          <w:sz w:val="19"/>
          <w:szCs w:val="19"/>
        </w:rPr>
        <w:t>年</w:t>
      </w:r>
      <w:r>
        <w:rPr>
          <w:rFonts w:ascii="Arial" w:eastAsia="標楷體" w:hAnsi="Arial" w:cs="Arial" w:hint="eastAsia"/>
          <w:b/>
          <w:kern w:val="0"/>
          <w:sz w:val="19"/>
          <w:szCs w:val="19"/>
        </w:rPr>
        <w:t>2</w:t>
      </w:r>
      <w:r>
        <w:rPr>
          <w:rFonts w:ascii="Arial" w:eastAsia="標楷體" w:hAnsi="Arial" w:cs="Arial"/>
          <w:b/>
          <w:kern w:val="0"/>
          <w:sz w:val="19"/>
          <w:szCs w:val="19"/>
        </w:rPr>
        <w:t>月</w:t>
      </w:r>
      <w:r>
        <w:rPr>
          <w:rFonts w:ascii="Arial" w:eastAsia="標楷體" w:hAnsi="Arial" w:cs="Arial" w:hint="eastAsia"/>
          <w:b/>
          <w:kern w:val="0"/>
          <w:sz w:val="19"/>
          <w:szCs w:val="19"/>
        </w:rPr>
        <w:t>17</w:t>
      </w:r>
      <w:r>
        <w:rPr>
          <w:rFonts w:ascii="Arial" w:eastAsia="標楷體" w:hAnsi="Arial" w:cs="Arial"/>
          <w:b/>
          <w:kern w:val="0"/>
          <w:sz w:val="19"/>
          <w:szCs w:val="19"/>
        </w:rPr>
        <w:t>日</w:t>
      </w:r>
      <w:proofErr w:type="gramStart"/>
      <w:r>
        <w:rPr>
          <w:rFonts w:ascii="Arial" w:eastAsia="標楷體" w:hAnsi="Arial" w:cs="Arial"/>
          <w:b/>
          <w:kern w:val="0"/>
          <w:sz w:val="19"/>
          <w:szCs w:val="19"/>
        </w:rPr>
        <w:t>府授民地字</w:t>
      </w:r>
      <w:proofErr w:type="gramEnd"/>
      <w:r>
        <w:rPr>
          <w:rFonts w:ascii="Arial" w:eastAsia="標楷體" w:hAnsi="Arial" w:cs="Arial"/>
          <w:b/>
          <w:kern w:val="0"/>
          <w:sz w:val="19"/>
          <w:szCs w:val="19"/>
        </w:rPr>
        <w:t>第</w:t>
      </w:r>
      <w:r>
        <w:rPr>
          <w:rFonts w:ascii="Arial" w:eastAsia="標楷體" w:hAnsi="Arial" w:cs="Arial"/>
          <w:b/>
          <w:kern w:val="0"/>
          <w:sz w:val="19"/>
          <w:szCs w:val="19"/>
        </w:rPr>
        <w:t>10</w:t>
      </w:r>
      <w:r>
        <w:rPr>
          <w:rFonts w:ascii="Arial" w:eastAsia="標楷體" w:hAnsi="Arial" w:cs="Arial" w:hint="eastAsia"/>
          <w:b/>
          <w:kern w:val="0"/>
          <w:sz w:val="19"/>
          <w:szCs w:val="19"/>
        </w:rPr>
        <w:t>9</w:t>
      </w:r>
      <w:r>
        <w:rPr>
          <w:rFonts w:ascii="Arial" w:eastAsia="標楷體" w:hAnsi="Arial" w:cs="Arial"/>
          <w:b/>
          <w:kern w:val="0"/>
          <w:sz w:val="19"/>
          <w:szCs w:val="19"/>
        </w:rPr>
        <w:t>0</w:t>
      </w:r>
      <w:r>
        <w:rPr>
          <w:rFonts w:ascii="Arial" w:eastAsia="標楷體" w:hAnsi="Arial" w:cs="Arial" w:hint="eastAsia"/>
          <w:b/>
          <w:kern w:val="0"/>
          <w:sz w:val="19"/>
          <w:szCs w:val="19"/>
        </w:rPr>
        <w:t>033667</w:t>
      </w:r>
      <w:r>
        <w:rPr>
          <w:rFonts w:ascii="Arial" w:eastAsia="標楷體" w:hAnsi="Arial" w:cs="Arial"/>
          <w:b/>
          <w:kern w:val="0"/>
          <w:sz w:val="19"/>
          <w:szCs w:val="19"/>
        </w:rPr>
        <w:t>號函修訂備查</w:t>
      </w:r>
    </w:p>
    <w:p w:rsidR="00C149AB" w:rsidRPr="008F65E4" w:rsidRDefault="005F49C5" w:rsidP="00EE6B7A">
      <w:pPr>
        <w:autoSpaceDE w:val="0"/>
        <w:spacing w:line="420" w:lineRule="exact"/>
        <w:ind w:left="567" w:hanging="567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一、</w:t>
      </w:r>
      <w:proofErr w:type="gramStart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臺</w:t>
      </w:r>
      <w:proofErr w:type="gramEnd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中市大里區公所（以下簡稱本所）為發揮里活動中心使用功能，並提供各機關團體及個人從事正當休閒娛樂活動，特訂定本要點。</w:t>
      </w:r>
    </w:p>
    <w:p w:rsidR="00C149AB" w:rsidRPr="008F65E4" w:rsidRDefault="005F49C5" w:rsidP="00EE6B7A">
      <w:pPr>
        <w:autoSpaceDE w:val="0"/>
        <w:spacing w:line="420" w:lineRule="exact"/>
        <w:ind w:left="567" w:hanging="567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二、本要點</w:t>
      </w:r>
      <w:proofErr w:type="gramStart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所稱里活動</w:t>
      </w:r>
      <w:proofErr w:type="gramEnd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中心，指下列各里活動中心：</w:t>
      </w:r>
    </w:p>
    <w:p w:rsidR="00C149AB" w:rsidRPr="008F65E4" w:rsidRDefault="005F49C5" w:rsidP="00EE6B7A">
      <w:pPr>
        <w:tabs>
          <w:tab w:val="left" w:pos="1080"/>
        </w:tabs>
        <w:autoSpaceDE w:val="0"/>
        <w:spacing w:line="420" w:lineRule="exact"/>
        <w:ind w:leftChars="230" w:left="1034" w:hanging="482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(</w:t>
      </w:r>
      <w:proofErr w:type="gramStart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一</w:t>
      </w:r>
      <w:proofErr w:type="gramEnd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)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由</w:t>
      </w:r>
      <w:proofErr w:type="gramStart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臺</w:t>
      </w:r>
      <w:proofErr w:type="gramEnd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中市政府（以下簡稱市政府</w:t>
      </w:r>
      <w:r w:rsidR="00240A1A" w:rsidRPr="008F65E4">
        <w:rPr>
          <w:rFonts w:ascii="Arial" w:eastAsia="標楷體" w:hAnsi="Arial" w:cs="Arial"/>
          <w:b/>
          <w:kern w:val="0"/>
          <w:sz w:val="28"/>
          <w:szCs w:val="28"/>
        </w:rPr>
        <w:t>）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或本所編列預算興建之里活動中心。</w:t>
      </w:r>
    </w:p>
    <w:p w:rsidR="00C149AB" w:rsidRPr="008F65E4" w:rsidRDefault="005F49C5" w:rsidP="00EE6B7A">
      <w:pPr>
        <w:tabs>
          <w:tab w:val="left" w:pos="1080"/>
        </w:tabs>
        <w:autoSpaceDE w:val="0"/>
        <w:spacing w:line="420" w:lineRule="exact"/>
        <w:ind w:leftChars="230" w:left="1034" w:hanging="482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(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二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)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其他經市政府核定，由本所管理之里活動中心。</w:t>
      </w:r>
    </w:p>
    <w:p w:rsidR="00C149AB" w:rsidRPr="008F65E4" w:rsidRDefault="005F49C5" w:rsidP="00EE6B7A">
      <w:pPr>
        <w:autoSpaceDE w:val="0"/>
        <w:spacing w:line="420" w:lineRule="exact"/>
        <w:ind w:left="567" w:hanging="567"/>
        <w:rPr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三、里活動中心由本所民政課管理，管理維護費用（含水電費、冷氣費）由本所依實際需要編列年度預算支應，並依下列規定辦理：</w:t>
      </w:r>
    </w:p>
    <w:p w:rsidR="00C149AB" w:rsidRPr="008F65E4" w:rsidRDefault="005F49C5" w:rsidP="00EE6B7A">
      <w:pPr>
        <w:tabs>
          <w:tab w:val="left" w:pos="1080"/>
        </w:tabs>
        <w:autoSpaceDE w:val="0"/>
        <w:spacing w:line="420" w:lineRule="exact"/>
        <w:ind w:leftChars="230" w:left="1034" w:hanging="482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(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一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)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里活動中心由本所管理，得視實際需要委託當地里辦公處代為管理。</w:t>
      </w:r>
    </w:p>
    <w:p w:rsidR="00C149AB" w:rsidRPr="008F65E4" w:rsidRDefault="005F49C5" w:rsidP="00EE6B7A">
      <w:pPr>
        <w:tabs>
          <w:tab w:val="left" w:pos="1080"/>
        </w:tabs>
        <w:autoSpaceDE w:val="0"/>
        <w:spacing w:line="420" w:lineRule="exact"/>
        <w:ind w:leftChars="230" w:left="1034" w:hanging="482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(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二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)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里活動中心各項財物、圖書及器材設備，應由本所登記並列</w:t>
      </w:r>
      <w:proofErr w:type="gramStart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冊</w:t>
      </w:r>
      <w:proofErr w:type="gramEnd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管理。</w:t>
      </w:r>
    </w:p>
    <w:p w:rsidR="00C149AB" w:rsidRPr="008F65E4" w:rsidRDefault="005F49C5" w:rsidP="00EE6B7A">
      <w:pPr>
        <w:tabs>
          <w:tab w:val="left" w:pos="1080"/>
        </w:tabs>
        <w:autoSpaceDE w:val="0"/>
        <w:spacing w:line="420" w:lineRule="exact"/>
        <w:ind w:leftChars="230" w:left="1034" w:hanging="482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(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三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)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本所應</w:t>
      </w:r>
      <w:proofErr w:type="gramStart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訂定里活動</w:t>
      </w:r>
      <w:proofErr w:type="gramEnd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中心使用須知並懸掛於里活動中心內明顯處。</w:t>
      </w:r>
    </w:p>
    <w:p w:rsidR="00C149AB" w:rsidRPr="008F65E4" w:rsidRDefault="005F49C5" w:rsidP="00EE6B7A">
      <w:pPr>
        <w:autoSpaceDE w:val="0"/>
        <w:spacing w:line="420" w:lineRule="exact"/>
        <w:ind w:left="567" w:hanging="567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四、里活動中心除提供里辦公處作為集會及文康娛樂活動外，各機關、團體或個人需使用活動中心者，應向本所申請使用。但不得供作居住或營業之用。</w:t>
      </w:r>
    </w:p>
    <w:p w:rsidR="00C149AB" w:rsidRPr="008F65E4" w:rsidRDefault="005F49C5" w:rsidP="00EE6B7A">
      <w:pPr>
        <w:autoSpaceDE w:val="0"/>
        <w:spacing w:line="420" w:lineRule="exact"/>
        <w:ind w:left="567" w:hanging="567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五、申請使用里活動中心，應向本所提出申請書（如附表一）、場地復原切結書（如附表二），依下列規定辦理後始得使用：</w:t>
      </w:r>
    </w:p>
    <w:p w:rsidR="00C149AB" w:rsidRPr="008F65E4" w:rsidRDefault="005F49C5" w:rsidP="00EE6B7A">
      <w:pPr>
        <w:tabs>
          <w:tab w:val="left" w:pos="1080"/>
        </w:tabs>
        <w:autoSpaceDE w:val="0"/>
        <w:spacing w:line="420" w:lineRule="exact"/>
        <w:ind w:leftChars="230" w:left="1034" w:hanging="482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(</w:t>
      </w:r>
      <w:proofErr w:type="gramStart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一</w:t>
      </w:r>
      <w:proofErr w:type="gramEnd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)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機關團體應備公函，個人申請需持身分證，並繳納租用費</w:t>
      </w:r>
      <w:bookmarkStart w:id="0" w:name="_Hlk30495962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、水電費及冷氣費。</w:t>
      </w:r>
      <w:bookmarkEnd w:id="0"/>
    </w:p>
    <w:p w:rsidR="00C149AB" w:rsidRPr="008F65E4" w:rsidRDefault="005F49C5" w:rsidP="00EE6B7A">
      <w:pPr>
        <w:tabs>
          <w:tab w:val="left" w:pos="1080"/>
        </w:tabs>
        <w:autoSpaceDE w:val="0"/>
        <w:spacing w:line="420" w:lineRule="exact"/>
        <w:ind w:leftChars="230" w:left="1034" w:hanging="482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(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二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)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由民間社團舉辦之公益慈善、社會教育或藝文活動，且無營利之行為，經本所同意者，得免收取租用費，但仍應繳交水電費及冷氣費。</w:t>
      </w:r>
    </w:p>
    <w:p w:rsidR="00C149AB" w:rsidRPr="008F65E4" w:rsidRDefault="005F49C5" w:rsidP="00EE6B7A">
      <w:pPr>
        <w:tabs>
          <w:tab w:val="left" w:pos="1080"/>
        </w:tabs>
        <w:autoSpaceDE w:val="0"/>
        <w:spacing w:line="420" w:lineRule="exact"/>
        <w:ind w:leftChars="230" w:left="1034" w:hanging="482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(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三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)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社區發展協會舉辦社區民眾活動應備公函，除</w:t>
      </w:r>
      <w:proofErr w:type="gramStart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長駐性之</w:t>
      </w:r>
      <w:proofErr w:type="gramEnd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社團或具有營利性質之活動者外，得申請免繳租用費，但仍應繳交水電費</w:t>
      </w:r>
      <w:bookmarkStart w:id="1" w:name="_Hlk30496099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及冷氣費</w:t>
      </w:r>
      <w:bookmarkEnd w:id="1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。</w:t>
      </w:r>
    </w:p>
    <w:p w:rsidR="00C149AB" w:rsidRPr="008F65E4" w:rsidRDefault="005F49C5" w:rsidP="00EE6B7A">
      <w:pPr>
        <w:tabs>
          <w:tab w:val="left" w:pos="1080"/>
        </w:tabs>
        <w:autoSpaceDE w:val="0"/>
        <w:spacing w:line="420" w:lineRule="exact"/>
        <w:ind w:leftChars="230" w:left="1034" w:hanging="482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(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四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)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市政府及所屬機關因公務而舉辦之集會或活動，免繳租用費、水電費及冷氣費。</w:t>
      </w:r>
    </w:p>
    <w:p w:rsidR="00C149AB" w:rsidRPr="008F65E4" w:rsidRDefault="005F49C5" w:rsidP="00EE6B7A">
      <w:pPr>
        <w:tabs>
          <w:tab w:val="left" w:pos="1080"/>
        </w:tabs>
        <w:autoSpaceDE w:val="0"/>
        <w:spacing w:line="420" w:lineRule="exact"/>
        <w:ind w:leftChars="230" w:left="1034" w:hanging="482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(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五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)</w:t>
      </w:r>
      <w:proofErr w:type="gramStart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長駐性之</w:t>
      </w:r>
      <w:proofErr w:type="gramEnd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公益慈善團體辦理非營利性之事業，本所得視實際狀況酌減租用費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(</w:t>
      </w:r>
      <w:proofErr w:type="gramStart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準</w:t>
      </w:r>
      <w:proofErr w:type="gramEnd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用長期性使用收費</w:t>
      </w:r>
      <w:proofErr w:type="gramStart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）</w:t>
      </w:r>
      <w:proofErr w:type="gramEnd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但仍應繳交水電費及冷氣費。</w:t>
      </w:r>
    </w:p>
    <w:p w:rsidR="00C149AB" w:rsidRPr="008F65E4" w:rsidRDefault="005F49C5" w:rsidP="00EE6B7A">
      <w:pPr>
        <w:tabs>
          <w:tab w:val="left" w:pos="1080"/>
        </w:tabs>
        <w:autoSpaceDE w:val="0"/>
        <w:spacing w:line="420" w:lineRule="exact"/>
        <w:ind w:leftChars="230" w:left="1034" w:hanging="482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(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六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)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里民日常團康、體育或閱覽活動，且無營利之行為，經本所審查同意後得申請免繳租用費、水電費及冷氣費。</w:t>
      </w:r>
    </w:p>
    <w:p w:rsidR="00C149AB" w:rsidRPr="008F65E4" w:rsidRDefault="005F49C5" w:rsidP="00EE6B7A">
      <w:pPr>
        <w:tabs>
          <w:tab w:val="left" w:pos="1080"/>
        </w:tabs>
        <w:autoSpaceDE w:val="0"/>
        <w:spacing w:line="420" w:lineRule="exact"/>
        <w:ind w:leftChars="230" w:left="1034" w:hanging="482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(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七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)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長期性使用者，優惠租用費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5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折，水電費及</w:t>
      </w:r>
      <w:proofErr w:type="gramStart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冷氣費無優惠</w:t>
      </w:r>
      <w:proofErr w:type="gramEnd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。所謂長期性使用係指每次使用或每週累計使用不少於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2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小時，每週使用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1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次以上，且連續使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lastRenderedPageBreak/>
        <w:t>用達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2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個月者，</w:t>
      </w:r>
      <w:proofErr w:type="gramStart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惟倘係</w:t>
      </w:r>
      <w:proofErr w:type="gramEnd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為配合本所通知而暫停使用者，則不受前開限制。每次租用最少以小時計，</w:t>
      </w:r>
      <w:proofErr w:type="gramStart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不滿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1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小時</w:t>
      </w:r>
      <w:proofErr w:type="gramEnd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，以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1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小時計。</w:t>
      </w:r>
    </w:p>
    <w:p w:rsidR="00C149AB" w:rsidRPr="008F65E4" w:rsidRDefault="005F49C5" w:rsidP="00EE6B7A">
      <w:pPr>
        <w:autoSpaceDE w:val="0"/>
        <w:spacing w:line="420" w:lineRule="exact"/>
        <w:ind w:leftChars="250" w:left="600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前項第二款由民間社團所舉辦之活動，應檢附活動計畫書及立案證書向本所提出申請，經本所初審並經同意後，由申請人檢附場地復原切結書（如附表二）向本所申請使用並繳交水電費。舉辦活動時，如有違反切結內容，</w:t>
      </w:r>
      <w:proofErr w:type="gramStart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依法究</w:t>
      </w:r>
      <w:proofErr w:type="gramEnd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責。</w:t>
      </w:r>
    </w:p>
    <w:p w:rsidR="00C149AB" w:rsidRPr="008F65E4" w:rsidRDefault="005F49C5" w:rsidP="00EE6B7A">
      <w:pPr>
        <w:autoSpaceDE w:val="0"/>
        <w:spacing w:line="420" w:lineRule="exact"/>
        <w:ind w:leftChars="250" w:left="600" w:rightChars="-50" w:right="-120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機關團體或個人申請長期使用里活動中心以二個月為限；</w:t>
      </w:r>
      <w:proofErr w:type="gramStart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如需續借</w:t>
      </w:r>
      <w:proofErr w:type="gramEnd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者應重新提出申請。且考量使用之公平性，遇特殊情形或其他臨時租借經本所審核通知後，無條件同意暫停使用。</w:t>
      </w:r>
    </w:p>
    <w:p w:rsidR="00C149AB" w:rsidRPr="008F65E4" w:rsidRDefault="005F49C5" w:rsidP="00EE6B7A">
      <w:pPr>
        <w:autoSpaceDE w:val="0"/>
        <w:spacing w:line="420" w:lineRule="exact"/>
        <w:ind w:left="567" w:rightChars="-100" w:right="-240" w:hanging="567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六、申請里活動中心，有下列情形之</w:t>
      </w:r>
      <w:proofErr w:type="gramStart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一</w:t>
      </w:r>
      <w:proofErr w:type="gramEnd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者，不予租用；已同意租用者，應停止使用：</w:t>
      </w:r>
    </w:p>
    <w:p w:rsidR="00C149AB" w:rsidRPr="008F65E4" w:rsidRDefault="005F49C5" w:rsidP="00EE6B7A">
      <w:pPr>
        <w:tabs>
          <w:tab w:val="left" w:pos="1080"/>
        </w:tabs>
        <w:autoSpaceDE w:val="0"/>
        <w:spacing w:line="420" w:lineRule="exact"/>
        <w:ind w:leftChars="230" w:left="1034" w:hanging="482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(</w:t>
      </w:r>
      <w:proofErr w:type="gramStart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一</w:t>
      </w:r>
      <w:proofErr w:type="gramEnd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)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違反法令規定。</w:t>
      </w:r>
    </w:p>
    <w:p w:rsidR="00C149AB" w:rsidRPr="008F65E4" w:rsidRDefault="005F49C5" w:rsidP="00EE6B7A">
      <w:pPr>
        <w:tabs>
          <w:tab w:val="left" w:pos="1080"/>
        </w:tabs>
        <w:autoSpaceDE w:val="0"/>
        <w:spacing w:line="420" w:lineRule="exact"/>
        <w:ind w:leftChars="230" w:left="1034" w:hanging="482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(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二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)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活動有妨害社會善良風俗或影響公共安全。</w:t>
      </w:r>
    </w:p>
    <w:p w:rsidR="00C149AB" w:rsidRPr="008F65E4" w:rsidRDefault="005F49C5" w:rsidP="00EE6B7A">
      <w:pPr>
        <w:tabs>
          <w:tab w:val="left" w:pos="1080"/>
        </w:tabs>
        <w:autoSpaceDE w:val="0"/>
        <w:spacing w:line="420" w:lineRule="exact"/>
        <w:ind w:leftChars="230" w:left="1034" w:hanging="482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(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三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)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活動影響</w:t>
      </w:r>
      <w:proofErr w:type="gramStart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週</w:t>
      </w:r>
      <w:proofErr w:type="gramEnd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邊鄰居安寧，經勸導不改善。</w:t>
      </w:r>
    </w:p>
    <w:p w:rsidR="00C149AB" w:rsidRPr="008F65E4" w:rsidRDefault="005F49C5" w:rsidP="00EE6B7A">
      <w:pPr>
        <w:tabs>
          <w:tab w:val="left" w:pos="1080"/>
        </w:tabs>
        <w:autoSpaceDE w:val="0"/>
        <w:spacing w:line="420" w:lineRule="exact"/>
        <w:ind w:leftChars="230" w:left="1034" w:hanging="482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(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四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)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活動以供作營業性牟利為目的。</w:t>
      </w:r>
    </w:p>
    <w:p w:rsidR="00C149AB" w:rsidRPr="008F65E4" w:rsidRDefault="005F49C5" w:rsidP="00EE6B7A">
      <w:pPr>
        <w:tabs>
          <w:tab w:val="left" w:pos="1080"/>
        </w:tabs>
        <w:autoSpaceDE w:val="0"/>
        <w:spacing w:line="420" w:lineRule="exact"/>
        <w:ind w:leftChars="230" w:left="1034" w:hanging="482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(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五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)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辦理活動項目與申請登記內容不符或將場所轉讓他人使用。</w:t>
      </w:r>
    </w:p>
    <w:p w:rsidR="00C149AB" w:rsidRPr="008F65E4" w:rsidRDefault="005F49C5" w:rsidP="00EE6B7A">
      <w:pPr>
        <w:tabs>
          <w:tab w:val="left" w:pos="1080"/>
        </w:tabs>
        <w:autoSpaceDE w:val="0"/>
        <w:spacing w:line="420" w:lineRule="exact"/>
        <w:ind w:leftChars="230" w:left="1034" w:hanging="482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(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六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)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使用場地造成活動中心破壞情形嚴重。</w:t>
      </w:r>
    </w:p>
    <w:p w:rsidR="00C149AB" w:rsidRPr="008F65E4" w:rsidRDefault="005F49C5" w:rsidP="00EE6B7A">
      <w:pPr>
        <w:tabs>
          <w:tab w:val="left" w:pos="1080"/>
        </w:tabs>
        <w:autoSpaceDE w:val="0"/>
        <w:spacing w:line="420" w:lineRule="exact"/>
        <w:ind w:leftChars="230" w:left="1034" w:hanging="482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(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七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)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曾借用場地，不遵守管理規定，登記有案，未滿一年。</w:t>
      </w:r>
    </w:p>
    <w:p w:rsidR="00C149AB" w:rsidRPr="008F65E4" w:rsidRDefault="005F49C5" w:rsidP="00EE6B7A">
      <w:pPr>
        <w:autoSpaceDE w:val="0"/>
        <w:spacing w:line="420" w:lineRule="exact"/>
        <w:ind w:left="567" w:hanging="567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七、經同意使用里活動中心者，除經管理單位同意外，不得就其固定設備擅自拆卸、搬動或攜出，使用完畢後應恢復原狀，如有損壞應負損害賠償之責。</w:t>
      </w:r>
    </w:p>
    <w:p w:rsidR="00C149AB" w:rsidRPr="008F65E4" w:rsidRDefault="005F49C5" w:rsidP="00EE6B7A">
      <w:pPr>
        <w:autoSpaceDE w:val="0"/>
        <w:spacing w:line="420" w:lineRule="exact"/>
        <w:ind w:left="567" w:hanging="567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八、申請使用里活動中心之單位或個人，對於使用期間之公共秩序、安全維護及意外事件，應自行負責妥為處理。</w:t>
      </w:r>
    </w:p>
    <w:p w:rsidR="00C149AB" w:rsidRPr="008F65E4" w:rsidRDefault="005F49C5" w:rsidP="00EE6B7A">
      <w:pPr>
        <w:autoSpaceDE w:val="0"/>
        <w:spacing w:line="420" w:lineRule="exact"/>
        <w:ind w:left="567" w:hanging="567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九、里活動中心租用費，應依場地之大小、地理位置及使用之附屬設備，依據「</w:t>
      </w:r>
      <w:proofErr w:type="gramStart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臺</w:t>
      </w:r>
      <w:proofErr w:type="gramEnd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中市大里區里活動中心租用費基準表」收取費用（如附表三）；如因個案特殊條件，應先整體考量轄區內里活動中心收支平衡原則後，再以專案</w:t>
      </w:r>
      <w:proofErr w:type="gramStart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研議簽</w:t>
      </w:r>
      <w:proofErr w:type="gramEnd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報管理機關首長同意後辦理。</w:t>
      </w:r>
    </w:p>
    <w:p w:rsidR="00C149AB" w:rsidRPr="008F65E4" w:rsidRDefault="005F49C5" w:rsidP="00EE6B7A">
      <w:pPr>
        <w:autoSpaceDE w:val="0"/>
        <w:spacing w:line="420" w:lineRule="exact"/>
        <w:ind w:left="567" w:hanging="567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十、里活動中心租用退費基準如下：</w:t>
      </w:r>
    </w:p>
    <w:p w:rsidR="00C149AB" w:rsidRPr="008F65E4" w:rsidRDefault="005F49C5" w:rsidP="00EE6B7A">
      <w:pPr>
        <w:tabs>
          <w:tab w:val="left" w:pos="1080"/>
        </w:tabs>
        <w:autoSpaceDE w:val="0"/>
        <w:spacing w:line="420" w:lineRule="exact"/>
        <w:ind w:leftChars="230" w:left="1034" w:hanging="482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(</w:t>
      </w:r>
      <w:proofErr w:type="gramStart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一</w:t>
      </w:r>
      <w:proofErr w:type="gramEnd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)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申請使用里活動中心經同意後，如遇不可抗力之災變，致不能使用時，申請使用者得申請延期使用或無息退還所繳之費用。</w:t>
      </w:r>
    </w:p>
    <w:p w:rsidR="00C149AB" w:rsidRPr="008F65E4" w:rsidRDefault="005F49C5" w:rsidP="00EE6B7A">
      <w:pPr>
        <w:tabs>
          <w:tab w:val="left" w:pos="1080"/>
        </w:tabs>
        <w:autoSpaceDE w:val="0"/>
        <w:spacing w:line="420" w:lineRule="exact"/>
        <w:ind w:leftChars="230" w:left="1034" w:hanging="482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(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二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)</w:t>
      </w:r>
      <w:r w:rsidRPr="008F65E4">
        <w:rPr>
          <w:rFonts w:ascii="Arial" w:eastAsia="標楷體" w:hAnsi="Arial" w:cs="Arial"/>
          <w:b/>
          <w:kern w:val="0"/>
          <w:sz w:val="28"/>
          <w:szCs w:val="28"/>
        </w:rPr>
        <w:t>申請使用者因故不使用，或延期使用，應於原訂使用日期前，向管理單位辦理註銷或改期手續，逾期不予受理，所繳之費用不予退還。</w:t>
      </w:r>
    </w:p>
    <w:p w:rsidR="00C149AB" w:rsidRPr="008F65E4" w:rsidRDefault="005F49C5" w:rsidP="00EE6B7A">
      <w:pPr>
        <w:autoSpaceDE w:val="0"/>
        <w:spacing w:line="420" w:lineRule="exact"/>
        <w:ind w:left="851" w:rightChars="-100" w:right="-240" w:hanging="851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十一、本所收取之里活動中心租用費百分之八十作為管理維護費、清潔費及設備費，百分之二十應繳入市庫，其相關收入、支出以收支對列</w:t>
      </w:r>
      <w:proofErr w:type="gramStart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方式透列預算</w:t>
      </w:r>
      <w:proofErr w:type="gramEnd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辦理。</w:t>
      </w:r>
    </w:p>
    <w:p w:rsidR="00C149AB" w:rsidRPr="008F65E4" w:rsidRDefault="005F49C5" w:rsidP="00EE6B7A">
      <w:pPr>
        <w:autoSpaceDE w:val="0"/>
        <w:spacing w:line="420" w:lineRule="exact"/>
        <w:ind w:left="851" w:hanging="851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十二、里活動中心經依規定申請准予使用後，</w:t>
      </w:r>
      <w:proofErr w:type="gramStart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均應填</w:t>
      </w:r>
      <w:proofErr w:type="gramEnd"/>
      <w:r w:rsidRPr="008F65E4">
        <w:rPr>
          <w:rFonts w:ascii="Arial" w:eastAsia="標楷體" w:hAnsi="Arial" w:cs="Arial"/>
          <w:b/>
          <w:kern w:val="0"/>
          <w:sz w:val="28"/>
          <w:szCs w:val="28"/>
        </w:rPr>
        <w:t>具使用登記簿（如附表四）並由本所派員加強管理。</w:t>
      </w:r>
    </w:p>
    <w:p w:rsidR="00C149AB" w:rsidRPr="008F65E4" w:rsidRDefault="005F49C5" w:rsidP="00EE6B7A">
      <w:pPr>
        <w:autoSpaceDE w:val="0"/>
        <w:spacing w:line="420" w:lineRule="exact"/>
        <w:ind w:left="851" w:hanging="851"/>
        <w:rPr>
          <w:rFonts w:ascii="Arial" w:eastAsia="標楷體" w:hAnsi="Arial" w:cs="Arial"/>
          <w:b/>
          <w:kern w:val="0"/>
          <w:sz w:val="28"/>
          <w:szCs w:val="28"/>
        </w:rPr>
      </w:pPr>
      <w:r w:rsidRPr="008F65E4">
        <w:rPr>
          <w:rFonts w:ascii="Arial" w:eastAsia="標楷體" w:hAnsi="Arial" w:cs="Arial"/>
          <w:b/>
          <w:kern w:val="0"/>
          <w:sz w:val="28"/>
          <w:szCs w:val="28"/>
        </w:rPr>
        <w:t>十三、本要點經函報市政府備查後實施，修訂時亦同。</w:t>
      </w:r>
    </w:p>
    <w:sectPr w:rsidR="00C149AB" w:rsidRPr="008F65E4" w:rsidSect="00EE6B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851" w:bottom="1191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216" w:rsidRDefault="00156216">
      <w:r>
        <w:separator/>
      </w:r>
    </w:p>
  </w:endnote>
  <w:endnote w:type="continuationSeparator" w:id="0">
    <w:p w:rsidR="00156216" w:rsidRDefault="0015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41" w:rsidRDefault="00852D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41" w:rsidRPr="00852D41" w:rsidRDefault="00852D41" w:rsidP="00852D41">
    <w:pPr>
      <w:pStyle w:val="a6"/>
      <w:jc w:val="center"/>
      <w:rPr>
        <w:rFonts w:ascii="Arial" w:eastAsia="標楷體" w:hAnsi="Arial" w:cs="Arial"/>
      </w:rPr>
    </w:pPr>
    <w:r w:rsidRPr="00852D41">
      <w:rPr>
        <w:rFonts w:ascii="Arial" w:eastAsia="標楷體" w:hAnsi="Arial" w:cs="Arial"/>
      </w:rPr>
      <w:t>第</w:t>
    </w:r>
    <w:r w:rsidRPr="00852D41">
      <w:rPr>
        <w:rFonts w:ascii="Arial" w:eastAsia="標楷體" w:hAnsi="Arial" w:cs="Arial"/>
      </w:rPr>
      <w:fldChar w:fldCharType="begin"/>
    </w:r>
    <w:r w:rsidRPr="00852D41">
      <w:rPr>
        <w:rFonts w:ascii="Arial" w:eastAsia="標楷體" w:hAnsi="Arial" w:cs="Arial"/>
      </w:rPr>
      <w:instrText xml:space="preserve"> PAGE </w:instrText>
    </w:r>
    <w:r w:rsidRPr="00852D41">
      <w:rPr>
        <w:rFonts w:ascii="Arial" w:eastAsia="標楷體" w:hAnsi="Arial" w:cs="Arial"/>
      </w:rPr>
      <w:fldChar w:fldCharType="separate"/>
    </w:r>
    <w:r w:rsidRPr="00852D41">
      <w:rPr>
        <w:rFonts w:ascii="Arial" w:eastAsia="標楷體" w:hAnsi="Arial" w:cs="Arial"/>
        <w:noProof/>
      </w:rPr>
      <w:t>1</w:t>
    </w:r>
    <w:r w:rsidRPr="00852D41">
      <w:rPr>
        <w:rFonts w:ascii="Arial" w:eastAsia="標楷體" w:hAnsi="Arial" w:cs="Arial"/>
      </w:rPr>
      <w:fldChar w:fldCharType="end"/>
    </w:r>
    <w:r w:rsidRPr="00852D41">
      <w:rPr>
        <w:rFonts w:ascii="Arial" w:eastAsia="標楷體" w:hAnsi="Arial" w:cs="Arial"/>
      </w:rPr>
      <w:t>頁，共</w:t>
    </w:r>
    <w:r w:rsidRPr="00852D41">
      <w:rPr>
        <w:rFonts w:ascii="Arial" w:eastAsia="標楷體" w:hAnsi="Arial" w:cs="Arial"/>
      </w:rPr>
      <w:fldChar w:fldCharType="begin"/>
    </w:r>
    <w:r w:rsidRPr="00852D41">
      <w:rPr>
        <w:rFonts w:ascii="Arial" w:eastAsia="標楷體" w:hAnsi="Arial" w:cs="Arial"/>
      </w:rPr>
      <w:instrText xml:space="preserve"> NUMPAGES </w:instrText>
    </w:r>
    <w:r w:rsidRPr="00852D41">
      <w:rPr>
        <w:rFonts w:ascii="Arial" w:eastAsia="標楷體" w:hAnsi="Arial" w:cs="Arial"/>
      </w:rPr>
      <w:fldChar w:fldCharType="separate"/>
    </w:r>
    <w:r w:rsidRPr="00852D41">
      <w:rPr>
        <w:rFonts w:ascii="Arial" w:eastAsia="標楷體" w:hAnsi="Arial" w:cs="Arial"/>
        <w:noProof/>
      </w:rPr>
      <w:t>2</w:t>
    </w:r>
    <w:r w:rsidRPr="00852D41">
      <w:rPr>
        <w:rFonts w:ascii="Arial" w:eastAsia="標楷體" w:hAnsi="Arial" w:cs="Arial"/>
      </w:rPr>
      <w:fldChar w:fldCharType="end"/>
    </w:r>
    <w:r w:rsidRPr="00852D41">
      <w:rPr>
        <w:rFonts w:ascii="Arial" w:eastAsia="標楷體" w:hAnsi="Arial" w:cs="Arial"/>
      </w:rPr>
      <w:t>頁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41" w:rsidRDefault="00852D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216" w:rsidRDefault="00156216">
      <w:r>
        <w:rPr>
          <w:color w:val="000000"/>
        </w:rPr>
        <w:separator/>
      </w:r>
    </w:p>
  </w:footnote>
  <w:footnote w:type="continuationSeparator" w:id="0">
    <w:p w:rsidR="00156216" w:rsidRDefault="0015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41" w:rsidRDefault="00852D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41" w:rsidRDefault="00852D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41" w:rsidRDefault="00852D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9AB"/>
    <w:rsid w:val="00156216"/>
    <w:rsid w:val="00240A1A"/>
    <w:rsid w:val="002644A1"/>
    <w:rsid w:val="003772B4"/>
    <w:rsid w:val="005F49C5"/>
    <w:rsid w:val="007454D5"/>
    <w:rsid w:val="00852D41"/>
    <w:rsid w:val="008940CE"/>
    <w:rsid w:val="008F65E4"/>
    <w:rsid w:val="00A37C8D"/>
    <w:rsid w:val="00AB5183"/>
    <w:rsid w:val="00B07AF4"/>
    <w:rsid w:val="00C149AB"/>
    <w:rsid w:val="00D27C7E"/>
    <w:rsid w:val="00EB7BE4"/>
    <w:rsid w:val="00EE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B289E"/>
  <w15:docId w15:val="{7E2C832D-6DDF-4194-AEA2-888E1BB4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uiPriority w:val="99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E0B5D-797E-447B-BA5B-F0299479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臺中市各區里活動中心管理使用要點</dc:title>
  <dc:subject/>
  <dc:creator>研考會</dc:creator>
  <dc:description/>
  <cp:lastModifiedBy>A075</cp:lastModifiedBy>
  <cp:revision>2</cp:revision>
  <cp:lastPrinted>2020-02-26T08:55:00Z</cp:lastPrinted>
  <dcterms:created xsi:type="dcterms:W3CDTF">2020-03-08T13:58:00Z</dcterms:created>
  <dcterms:modified xsi:type="dcterms:W3CDTF">2020-03-08T13:58:00Z</dcterms:modified>
</cp:coreProperties>
</file>